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bookmarkStart w:id="0" w:name="_GoBack"/>
      <w:bookmarkEnd w:id="0"/>
      <w:r w:rsidRPr="00C04701">
        <w:rPr>
          <w:b/>
        </w:rPr>
        <w:t>ПОЯСНИТЕЛЬНАЯ ЗАПИСКА</w:t>
      </w:r>
    </w:p>
    <w:p w:rsidR="005448B5" w:rsidRPr="00C04701" w:rsidRDefault="005448B5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5448B5" w:rsidRDefault="00F55D28" w:rsidP="005448B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5448B5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 Нижегородской области «</w:t>
      </w:r>
      <w:r w:rsidR="005448B5">
        <w:rPr>
          <w:rFonts w:ascii="Times New Roman" w:hAnsi="Times New Roman" w:cs="Times New Roman"/>
          <w:b/>
          <w:sz w:val="24"/>
          <w:szCs w:val="24"/>
        </w:rPr>
        <w:t>Об утверждении схем границ прилегающих территорий для земельных участков»</w:t>
      </w:r>
    </w:p>
    <w:p w:rsidR="005448B5" w:rsidRDefault="005448B5" w:rsidP="005448B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F99" w:rsidRPr="005448B5" w:rsidRDefault="00F55D28" w:rsidP="00C44F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8B5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5448B5" w:rsidRPr="005448B5">
        <w:rPr>
          <w:rFonts w:ascii="Times New Roman" w:hAnsi="Times New Roman" w:cs="Times New Roman"/>
          <w:sz w:val="24"/>
          <w:szCs w:val="24"/>
        </w:rPr>
        <w:t>постановления администрации Балахнинского муниципального округа Нижегородской области «Об утверждении схем границ прилегающих территорий для земельных участков»</w:t>
      </w:r>
      <w:r w:rsidRPr="005448B5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C10981" w:rsidRPr="005448B5">
        <w:rPr>
          <w:rFonts w:ascii="Times New Roman" w:hAnsi="Times New Roman" w:cs="Times New Roman"/>
          <w:sz w:val="24"/>
          <w:szCs w:val="24"/>
        </w:rPr>
        <w:t>в</w:t>
      </w:r>
      <w:r w:rsidR="00C10981" w:rsidRPr="005448B5">
        <w:rPr>
          <w:rFonts w:ascii="Times New Roman" w:hAnsi="Times New Roman" w:cs="Times New Roman"/>
          <w:bCs/>
          <w:sz w:val="24"/>
          <w:szCs w:val="24"/>
        </w:rPr>
        <w:t xml:space="preserve"> соответствии с </w:t>
      </w:r>
      <w:r w:rsidR="005448B5" w:rsidRPr="005448B5">
        <w:rPr>
          <w:rFonts w:ascii="Times New Roman" w:hAnsi="Times New Roman" w:cs="Times New Roman"/>
          <w:sz w:val="24"/>
          <w:szCs w:val="24"/>
        </w:rPr>
        <w:t>Законом Нижегородской области от 10.09.2010 № 144-З «Об обеспечении чистоты и порядка на территории Нижегородской области», Правилами благоустройства территории муниципального образования «Балахнинский муниципальный округ Нижегородской области», утвержденными Решением Совета депутатов Балахнинского муниципального округа Нижегородской области от 30.05.2023 № 468</w:t>
      </w:r>
      <w:r w:rsidR="00C44F99" w:rsidRPr="005448B5">
        <w:rPr>
          <w:rFonts w:ascii="Times New Roman" w:hAnsi="Times New Roman" w:cs="Times New Roman"/>
          <w:bCs/>
          <w:sz w:val="24"/>
          <w:szCs w:val="24"/>
        </w:rPr>
        <w:t>.</w:t>
      </w:r>
    </w:p>
    <w:p w:rsidR="00C44F99" w:rsidRDefault="00C44F99" w:rsidP="00C44F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>2. Основание для проведения оценки проекта акта</w:t>
      </w:r>
      <w:r w:rsidR="002519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B40B62" w:rsidRDefault="00780787" w:rsidP="007807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Pr="00780787">
        <w:rPr>
          <w:rFonts w:ascii="Times New Roman" w:hAnsi="Times New Roman" w:cs="Times New Roman"/>
          <w:sz w:val="24"/>
          <w:szCs w:val="24"/>
        </w:rPr>
        <w:t xml:space="preserve"> достижения целей в принятии решения о</w:t>
      </w:r>
      <w:r w:rsidR="002256F0">
        <w:rPr>
          <w:rFonts w:ascii="Times New Roman" w:hAnsi="Times New Roman" w:cs="Times New Roman"/>
          <w:sz w:val="24"/>
          <w:szCs w:val="24"/>
        </w:rPr>
        <w:t>б установлении границ прилегающих территорий вокруг земельных участков, зданий, сооружений, нестационарных торговых объектов</w:t>
      </w:r>
      <w:r w:rsidRPr="00780787">
        <w:rPr>
          <w:rFonts w:ascii="Times New Roman" w:hAnsi="Times New Roman" w:cs="Times New Roman"/>
          <w:sz w:val="24"/>
          <w:szCs w:val="24"/>
        </w:rPr>
        <w:t>.</w:t>
      </w:r>
    </w:p>
    <w:p w:rsidR="00780787" w:rsidRPr="00065B88" w:rsidRDefault="00780787" w:rsidP="007807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1AE0" w:rsidRPr="00681AE0" w:rsidRDefault="00681AE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81AE0">
        <w:rPr>
          <w:rFonts w:ascii="Times New Roman" w:hAnsi="Times New Roman" w:cs="Times New Roman"/>
          <w:b/>
          <w:sz w:val="24"/>
          <w:szCs w:val="24"/>
        </w:rPr>
        <w:t>Сведения о проведении специального исследования данной проблемы (если таковое было проведено), в том числе о сформированной экспертной группе для про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ведения анализа данной проблемы: </w:t>
      </w:r>
      <w:r>
        <w:rPr>
          <w:rFonts w:ascii="Times New Roman" w:hAnsi="Times New Roman" w:cs="Times New Roman"/>
          <w:sz w:val="24"/>
          <w:szCs w:val="24"/>
        </w:rPr>
        <w:t xml:space="preserve">Не требуется. </w:t>
      </w:r>
      <w:r w:rsidRPr="00681AE0">
        <w:rPr>
          <w:rFonts w:ascii="Times New Roman" w:hAnsi="Times New Roman" w:cs="Times New Roman"/>
          <w:sz w:val="24"/>
          <w:szCs w:val="24"/>
        </w:rPr>
        <w:t xml:space="preserve">После проведения публичных консультации в целях оценки регулирующего воздействия, проекты решений </w:t>
      </w:r>
      <w:r>
        <w:rPr>
          <w:rFonts w:ascii="Times New Roman" w:hAnsi="Times New Roman" w:cs="Times New Roman"/>
          <w:sz w:val="24"/>
          <w:szCs w:val="24"/>
        </w:rPr>
        <w:t>также будут направлены в Балахнинскую городскую прокуратуру.</w:t>
      </w:r>
    </w:p>
    <w:p w:rsidR="00681AE0" w:rsidRDefault="00681AE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AE0" w:rsidRDefault="00681AE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81AE0">
        <w:rPr>
          <w:rFonts w:ascii="Times New Roman" w:hAnsi="Times New Roman" w:cs="Times New Roman"/>
          <w:b/>
          <w:sz w:val="24"/>
          <w:szCs w:val="24"/>
        </w:rPr>
        <w:t>Предварительная оценка выгод и издержек для социальных групп, а также оценка выгод и издержек сохранения действующего регулирования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81AE0" w:rsidRDefault="00681AE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AE0" w:rsidRDefault="00681AE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AE0">
        <w:rPr>
          <w:rFonts w:ascii="Times New Roman" w:hAnsi="Times New Roman" w:cs="Times New Roman"/>
          <w:b/>
          <w:sz w:val="24"/>
          <w:szCs w:val="24"/>
        </w:rPr>
        <w:t>6. Краткое описание:</w:t>
      </w:r>
    </w:p>
    <w:p w:rsidR="00681AE0" w:rsidRPr="00681AE0" w:rsidRDefault="00681AE0" w:rsidP="00681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AE0">
        <w:rPr>
          <w:rFonts w:ascii="Times New Roman" w:hAnsi="Times New Roman" w:cs="Times New Roman"/>
          <w:sz w:val="24"/>
          <w:szCs w:val="24"/>
        </w:rPr>
        <w:t>Целью муниципального регулирования является оценка риска причинения вреда (ущерба) при принятии решения о</w:t>
      </w:r>
      <w:r w:rsidR="002256F0">
        <w:rPr>
          <w:rFonts w:ascii="Times New Roman" w:hAnsi="Times New Roman" w:cs="Times New Roman"/>
          <w:sz w:val="24"/>
          <w:szCs w:val="24"/>
        </w:rPr>
        <w:t>б установлении границ прилегающих территории объектов</w:t>
      </w:r>
      <w:r w:rsidRPr="00681AE0">
        <w:rPr>
          <w:rFonts w:ascii="Times New Roman" w:hAnsi="Times New Roman" w:cs="Times New Roman"/>
          <w:sz w:val="24"/>
          <w:szCs w:val="24"/>
        </w:rPr>
        <w:t>.</w:t>
      </w:r>
    </w:p>
    <w:p w:rsidR="00681AE0" w:rsidRPr="00681AE0" w:rsidRDefault="00681AE0" w:rsidP="00681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AE0">
        <w:rPr>
          <w:rFonts w:ascii="Times New Roman" w:hAnsi="Times New Roman" w:cs="Times New Roman"/>
          <w:sz w:val="24"/>
          <w:szCs w:val="24"/>
        </w:rPr>
        <w:t xml:space="preserve">Субъектами контроля являются все правообладатели зданий, сооружений, земельных участков, </w:t>
      </w:r>
      <w:r w:rsidR="003A2C8D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  <w:r w:rsidRPr="00681AE0">
        <w:rPr>
          <w:rFonts w:ascii="Times New Roman" w:hAnsi="Times New Roman" w:cs="Times New Roman"/>
          <w:sz w:val="24"/>
          <w:szCs w:val="24"/>
        </w:rPr>
        <w:t>, прилегающих к ним территорий, элементов благоустройства, далее – контролируемые лица.</w:t>
      </w:r>
    </w:p>
    <w:p w:rsidR="002256F0" w:rsidRDefault="002256F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D28" w:rsidRPr="00065B88" w:rsidRDefault="00681AE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Балахнинского муниципального округа</w:t>
      </w:r>
      <w:r w:rsidR="0035489C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681AE0" w:rsidRDefault="00681AE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269C" w:rsidRPr="00681AE0" w:rsidRDefault="00681AE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AE0">
        <w:rPr>
          <w:rFonts w:ascii="Times New Roman" w:hAnsi="Times New Roman" w:cs="Times New Roman"/>
          <w:b/>
          <w:sz w:val="24"/>
          <w:szCs w:val="24"/>
        </w:rPr>
        <w:t>8. Наличие необходимости применения исключений по введению регулирования в отношении отдельных групп лиц</w:t>
      </w:r>
      <w:r>
        <w:rPr>
          <w:rFonts w:ascii="Times New Roman" w:hAnsi="Times New Roman" w:cs="Times New Roman"/>
          <w:b/>
          <w:sz w:val="24"/>
          <w:szCs w:val="24"/>
        </w:rPr>
        <w:t xml:space="preserve"> с соответствующим обоснованием: </w:t>
      </w:r>
      <w:r>
        <w:rPr>
          <w:rFonts w:ascii="Times New Roman" w:hAnsi="Times New Roman" w:cs="Times New Roman"/>
          <w:sz w:val="24"/>
          <w:szCs w:val="24"/>
        </w:rPr>
        <w:t>не требуется.</w:t>
      </w:r>
    </w:p>
    <w:p w:rsidR="00F55D28" w:rsidRPr="00065B88" w:rsidRDefault="00681AE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1AE0" w:rsidRPr="00681AE0" w:rsidRDefault="00681AE0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10. </w:t>
      </w:r>
      <w:r w:rsidRPr="00681AE0">
        <w:rPr>
          <w:b/>
          <w:shd w:val="clear" w:color="auto" w:fill="FFFFFF"/>
        </w:rPr>
        <w:t xml:space="preserve">Описание обязанностей, которые предполагается возложить на субъекты предпринимательской и инвестиционной деятельности предлагаемым правовым </w:t>
      </w:r>
      <w:r w:rsidRPr="00681AE0">
        <w:rPr>
          <w:b/>
          <w:shd w:val="clear" w:color="auto" w:fill="FFFFFF"/>
        </w:rPr>
        <w:lastRenderedPageBreak/>
        <w:t>регулированием, и (или) описание предполагаемых изменений в содержании существующих обязанностей указанных субъектов.</w:t>
      </w: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обеспечения учета мнений заинтересованных представителей социальных групп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152412"/>
    <w:rsid w:val="002057CD"/>
    <w:rsid w:val="002256F0"/>
    <w:rsid w:val="002519CC"/>
    <w:rsid w:val="00272473"/>
    <w:rsid w:val="003310FE"/>
    <w:rsid w:val="0035489C"/>
    <w:rsid w:val="003A2C8D"/>
    <w:rsid w:val="003F7DF2"/>
    <w:rsid w:val="00446C08"/>
    <w:rsid w:val="00481A68"/>
    <w:rsid w:val="00543B46"/>
    <w:rsid w:val="005448B5"/>
    <w:rsid w:val="00564643"/>
    <w:rsid w:val="0058269C"/>
    <w:rsid w:val="00601236"/>
    <w:rsid w:val="00640DE5"/>
    <w:rsid w:val="00681AE0"/>
    <w:rsid w:val="00705DA7"/>
    <w:rsid w:val="0071782F"/>
    <w:rsid w:val="0075400E"/>
    <w:rsid w:val="00780787"/>
    <w:rsid w:val="00821FA6"/>
    <w:rsid w:val="008A16B8"/>
    <w:rsid w:val="009111EE"/>
    <w:rsid w:val="00922FE1"/>
    <w:rsid w:val="00AE0464"/>
    <w:rsid w:val="00AF1603"/>
    <w:rsid w:val="00B0363C"/>
    <w:rsid w:val="00B40B62"/>
    <w:rsid w:val="00B41828"/>
    <w:rsid w:val="00B82090"/>
    <w:rsid w:val="00C04701"/>
    <w:rsid w:val="00C10981"/>
    <w:rsid w:val="00C44F99"/>
    <w:rsid w:val="00C45209"/>
    <w:rsid w:val="00C97C32"/>
    <w:rsid w:val="00CD58E8"/>
    <w:rsid w:val="00E3533E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Кузнецова Елена Евгеньевна</cp:lastModifiedBy>
  <cp:revision>2</cp:revision>
  <dcterms:created xsi:type="dcterms:W3CDTF">2025-06-24T13:12:00Z</dcterms:created>
  <dcterms:modified xsi:type="dcterms:W3CDTF">2025-06-24T13:12:00Z</dcterms:modified>
</cp:coreProperties>
</file>